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11" w:rsidRPr="007815FF" w:rsidRDefault="007B1011" w:rsidP="007B1011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014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0004/2016 – Homologado em 29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014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0004/2016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b/>
          <w:color w:val="000000" w:themeColor="text1"/>
          <w:sz w:val="20"/>
          <w:lang w:val="pt-BR"/>
        </w:rPr>
        <w:t>CASTRO ARANTES QUIMICA INDUSTRIAL; GABRIELA MATERIAIS PARA CONSTRUÇÃO LTDA; GT MOTORES E ELETRICA LTDA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.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29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11"/>
    <w:rsid w:val="007B1011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7B101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7B101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2016-08-18T17:13:00Z</dcterms:created>
  <dcterms:modified xsi:type="dcterms:W3CDTF">2016-08-18T17:13:00Z</dcterms:modified>
</cp:coreProperties>
</file>