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A7" w:rsidRDefault="005B0DA7" w:rsidP="005B0DA7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053/2019,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29/03/2019.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0053/2019,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018/2019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proofErr w:type="gramStart"/>
      <w:r w:rsidRPr="00F30D94">
        <w:rPr>
          <w:rFonts w:cstheme="minorBidi"/>
          <w:b/>
          <w:sz w:val="20"/>
        </w:rPr>
        <w:t>BAVIERA COMERCIO</w:t>
      </w:r>
      <w:proofErr w:type="gramEnd"/>
      <w:r w:rsidRPr="00F30D94">
        <w:rPr>
          <w:rFonts w:cstheme="minorBidi"/>
          <w:b/>
          <w:sz w:val="20"/>
        </w:rPr>
        <w:t xml:space="preserve"> E SERVICOS EIRELI EPP; EL ELYON PNEUS EIRELI ME; LUBRIMAR COMERCIO PNEUMATICOS LTDA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29/03/2019 Valor Total: R$ </w:t>
      </w:r>
      <w:r w:rsidRPr="00F30D94">
        <w:rPr>
          <w:rFonts w:cstheme="minorBidi"/>
          <w:sz w:val="20"/>
        </w:rPr>
        <w:t>196.039,60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B0DA7"/>
    <w:rsid w:val="005B0DA7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5B0DA7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324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2019-08-21T19:31:00Z</dcterms:created>
  <dcterms:modified xsi:type="dcterms:W3CDTF">2019-08-21T19:31:00Z</dcterms:modified>
</cp:coreProperties>
</file>