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A6" w:rsidRDefault="00D06EA6" w:rsidP="00D06EA6">
      <w:pPr>
        <w:pStyle w:val="Estilopadrc3c3c3c3c3a3a3a3a3a3e3e3o"/>
        <w:jc w:val="both"/>
        <w:rPr>
          <w:rFonts w:cstheme="minorBidi"/>
          <w:sz w:val="20"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0131/2019,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064/2019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29/07/2019.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0131/2019,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064/2019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</w:t>
      </w:r>
      <w:r>
        <w:rPr>
          <w:rFonts w:cstheme="minorBidi"/>
          <w:b/>
          <w:sz w:val="20"/>
        </w:rPr>
        <w:t>:</w:t>
      </w:r>
      <w:r w:rsidRPr="00127493">
        <w:rPr>
          <w:rFonts w:cstheme="minorBidi"/>
          <w:b/>
          <w:sz w:val="20"/>
        </w:rPr>
        <w:t xml:space="preserve"> </w:t>
      </w:r>
      <w:r w:rsidRPr="006F651F">
        <w:rPr>
          <w:rFonts w:cstheme="minorBidi"/>
          <w:b/>
          <w:sz w:val="20"/>
        </w:rPr>
        <w:t>BIOHOSP PRODUTOS HOSPITALARES LTDA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cstheme="minorBidi"/>
          <w:sz w:val="20"/>
        </w:rPr>
        <w:t xml:space="preserve">Adjudicado em 29/07/2019 Valor Total: R$ </w:t>
      </w:r>
      <w:r w:rsidRPr="006F651F">
        <w:rPr>
          <w:rFonts w:cstheme="minorBidi"/>
          <w:sz w:val="20"/>
        </w:rPr>
        <w:t>24.600,00</w:t>
      </w:r>
    </w:p>
    <w:p w:rsidR="00684260" w:rsidRDefault="00684260"/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D06EA6"/>
    <w:rsid w:val="00684260"/>
    <w:rsid w:val="00D06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D06EA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266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2019-08-21T19:54:00Z</dcterms:created>
  <dcterms:modified xsi:type="dcterms:W3CDTF">2019-08-21T19:54:00Z</dcterms:modified>
</cp:coreProperties>
</file>